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ПЛАН ВОСПИТАТЕЛЬНОЙ РАБОТЫ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 «I» классе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(полное название учреждения образования)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II полугодие 2026/2027 учебного года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План для I класса русскоязычной школы. Название учреждения и фамилию классного руководителя вписывает школа.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Урок в I классе не длиннее 35 минут (СанПиН, постановление Министерства здравоохранения от 27.12.2012 № 206, пункты 103 и 129). Первые 20 учебных дней считают только понедельник–пятницу: с 1 по 28 сентября 2026. В эти дни только «Введение в школьную жизнь», музыка и физкультура. Классный час 20–25 минут — привыкание к школе внутри часов организационно-воспитательной работы, не второй урок.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I классе домашнее задание не задают весь год, в том числе летом и на каникулах (положение об учреждении общего среднего образования, постановление Министерства образования от 19.09.2022 № 322, редакция от 15.04.2025 № 72). Отдельного исключения для внеклассного чтения нет.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 полугодие: 1 сентября — 24 декабря 2026. II полугодие: 11 января — 31 мая 2027. Осенние каникулы 1–8 ноября внутри первого плана, дополнительные 15–21 февраля и весенние 21–28 марта внутри второго. Зимние каникулы 25 декабря — 10 января лежат между двумя файлами: занятий там нет. Летние в планы полугодий не входят.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Классные часы длятся 20–25 минут и входят в часы организационно-воспитательной работы, которые руководитель учреждения распределил на 1 сентября. Число этих часов в журнал переносим из тарификации, здесь его нет.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течение полугодия план можно менять и дополнять. Графа «отметка о выполнении» оставлена пустой.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Суббота — шестой школьный день. В этом плане не больше одной такой субботы в месяц, и семья участвует по желанию. Обязательную сетку суббот утверждает руководитель учреждения.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Указ о переносе рабочих дней на 2027 год на день подготовки пакета не издан. Радуница 11 мая 2027 — неучебный день, учебную субботу взамен не назначаем.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2500"/>
        <w:gridCol w:w="2100"/>
        <w:gridCol w:w="2500"/>
        <w:gridCol w:w="1700"/>
        <w:gridCol w:w="1204"/>
      </w:tblGrid>
      <w:tr>
        <w:trPr>
          <w:cantSplit/>
          <w:tblHeader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Мероприятия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Сроки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Место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Участники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Ответственные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Отметка о выполнении</w:t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1. Мероприятия по реализации составляющих воспитания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Снова в классе после зимних каникул. Правила те же. Повторяем, кому сказать, если день трудный.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Одинаковый классный час о помощи сверстникам в кризисе в циклограмме повторяется. В I классе после 11 сентября и 12 ноября новую такую тему не открываем: здесь только напоминание.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Наводим порядок в классе: книги на полку, стулья к партам. Что делать, показывает учитель.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16 января — третья суббота месяца, день трудового воспитания. 2 и 9 января — зимние каникулы, субботы тех недель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 января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Короткий разговор о школе и доме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Кому дома можно рассказать, если день в школе был трудным.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Помогаем взрослому в классе: раздать тетради или полить цветок. Дети делают то, что показал учитель.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28 января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Короткий разговор о школе и доме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Что беру на дополнительные каникулы: книгу или игру. Школьного задания на эти дни нет.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Четверг 18 февраля приходится на дополнительные каникулы 15–21 февраля, занятие в этот день не ставим. В школу выходят в понедельник 22 февраля. Этот разговор — до каникул. Час «я снова в классе» 25 февраля — не первый учебный день.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 февраля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Подвижные игры до дополнительных каникул.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20 февраля попадает на дополнительные каникулы, субботу 20 февраля не ставим.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 февраля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Короткий разговор о школе и доме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Я снова в своём классе. Одна добрая новость с каникул, кто хочет её сказать.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25 февраля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безопасности жизнедеятельности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Неделя безопасности: незнакомую еду, напиток и чужие вещи не берём. Если предлагают, зовём взрослого.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Неделя безопасности — 1–7 марта. Названия веществ не звучат. На субботу эту тему не переносим.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 марта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Короткий разговор о школе и доме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Короткое поздравление к 8 Марта тем, кто заботится о ребёнке дома.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8 марта 2027 — понедельник и праздник, уроков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 марта 2027, пятница,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Короткий разговор о школе и доме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Кого мы поздравляли дома и какая помощь по дому посильна на следующей неделе.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марта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Минута тишины. Сидим спокойно. Историю этого дня детям не рассказываем.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22 марта — память Хатыни. В 2027 году это понедельник весенних каникул 21–28 марта, поэтому тишина стоит в пятницу 19 марта. Детям не называем войну, огонь и смерть. III четверть кончается в субботу 20 марта, эту субботу не занимаем.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 марта 2027, пятница,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Первый день после весенних каникул: проверяем, все ли вещи на месте, и напоминаем правила класса.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29 марта 2027, понедельник,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Рядом есть другая страна, там тоже дети ходят в школу. Один спокойный пример.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В циклограмме этот день — единый урок ко Дню единения народов Беларуси и России. В I классе не разбираем союзы и не ищем факт для доклада.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 апреля 2027, пятница,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Культура здорового образа жизни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Игры на воздухе после весенних каникул.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 апреля 2027, суббота, по желанию семьи,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Школьный двор. Если скользко или дождь — спортзал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класса, по желанию семьи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Короткий разговор о школе и доме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Право ребёнка своими словами: у меня есть имя, мне нужен отдых, я могу сказать взрослому. Один пример на каждое.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Декада правовых знаний — 12–18 апреля. Правовой турнир для I класса не проводим.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15 апреля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Берегу свои вещи и одну посильную помощь дома называю сам. Чужие портфели без спроса не разбираем.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 апреля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Гражданское и патриотическое воспитание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 мая говорим спасибо за мирный день. Рисуем открытку в классе: простой рисунок тоже готов. Никуда не идём.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9 мая 2027 — воскресенье. Бой, оружие, кровь и смерть не описываем. Если у школы есть адрес, открытку относит учитель, дети к незнакомым не ходят. Субботу 8 мая для недописанных открыток не ставим: 8 мая — день здорового образа жизни, а не продолжение открытки.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18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Короткий разговор о школе и доме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День семьи на этой неделе. Один семейный план на выходные, который ребёнок может предложить сам.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День семьи — суббота 15 мая. Отдельное мероприятие на эту субботу не ставим.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19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Трудовое воспитание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Чем займусь летом: один безопасный план вместе с семьёй. Школьного задания на лето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 мая 2027, четверг, 20–25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20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i/>
                <w:iCs/>
                <w:color w:val="1F4E79"/>
                <w:sz w:val="16"/>
                <w:szCs w:val="16"/>
              </w:rPr>
              <w:t xml:space="preserve">Классные часы и организация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Прощаемся до 1 сентября. В сентябре будет II класс. Экзамена и выпускного в I классе нет. Домашнего задания на лето нет.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Запись по итогам года «освоил(а)» или «не освоил(а)» пишет учитель каждого предмета по каждому ученику в журнале. Одной фразой на класс её не заменяют. В I классе домашнего задания нет весь год.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31 мая 2027, понедельник, 15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2. Индивидуальная работа с учащимися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21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Отмечаем, кто отсутствует. Если ребёнка нет два учебных дня подряд и семья не сообщила, во второй день связываемся с законным представителем.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Каждый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затем звонок или сообщение семье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22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Короткая беседа с одним ребёнком, если ему трудно войти в ритм. Одну беседу — одному ребёнку.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В течение полугодия, по необходимости, 10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 после урока или тихий угол коридора, где ребёнка видно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один учащийся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23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Если школа ведёт дневник в I классе, в него можно вписать одну общую фразу про жизнь класса. Итог года в эту фразу не ставим ни в одну майскую пятницу.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Каждая учебная пятница. Не пишем 19 февраля и 26 марта: это каникулы. 31 мая запись «освоил(а)» в дневник на весь класс не переносим.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Дневник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Учащиеся I класса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04"/>
            <w:gridSpan w:val="7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1F4E79"/>
                <w:sz w:val="18"/>
                <w:szCs w:val="18"/>
              </w:rPr>
              <w:t xml:space="preserve">3. Взаимодействие с законными представителями несовершеннолетних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24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дополнительные каникулы I класса 15–21 февраля. В школу выходят в понедельник 22 февраля. Домашнего задания нет весь год, и на эти дни тоже.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 февраля 2027,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25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Родительское собрание: баллов нет. Запись «освоил(а)» или «не освоил(а)» по каждому предмету и каждому ученику делает учитель предмета. Последний учебный день — 31 мая. В сентябре будет II класс, экзамена нет. Домашнего задания нет весь год, и на лето тоже.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27 мая 2027, четверг, после уроков, 30–40 минут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Класс, после уроков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26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Сообщение семьям за 2–3 учебных дня: дополнительные каникулы 15–21 февраля, весенние 21–28 марта, летние с 1 июня. На каникулы задания нет.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За 2–3 учебных дня до каждых каникул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Сообщение семьям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27</w:t>
            </w:r>
          </w:p>
        </w:tc>
        <w:tc>
          <w:tcPr>
            <w:tcW w:type="dxa" w:w="5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Встреча по запросу семьи, один вопрос.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После уроков, около 15 минут, в учебный день</w:t>
            </w:r>
          </w:p>
        </w:tc>
        <w:tc>
          <w:tcPr>
            <w:tcW w:type="dxa" w:w="21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</w:t>
            </w:r>
          </w:p>
        </w:tc>
        <w:tc>
          <w:tcPr>
            <w:tcW w:type="dxa" w:w="25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 и законные представители</w:t>
            </w:r>
          </w:p>
        </w:tc>
        <w:tc>
          <w:tcPr>
            <w:tcW w:type="dxa" w:w="17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Классный руководитель</w:t>
            </w:r>
          </w:p>
        </w:tc>
        <w:tc>
          <w:tcPr>
            <w:tcW w:type="dxa" w:w="1204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landscape"/>
      <w:pgMar w:top="700" w:right="567" w:bottom="700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План воспитательной работы · I класс · II полугодие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2026-10-05T07:56:40.414Z</dcterms:created>
  <dcterms:modified xsi:type="dcterms:W3CDTF">2026-10-05T07:56:40.414Z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